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eastAsia="方正小标宋_GBK"/>
          <w:b/>
          <w:bCs/>
          <w:w w:val="90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 </w:t>
      </w:r>
      <w:r>
        <w:rPr>
          <w:rFonts w:hint="eastAsia" w:ascii="方正小标宋_GBK" w:eastAsia="方正小标宋_GBK"/>
          <w:b/>
          <w:bCs/>
          <w:w w:val="90"/>
          <w:kern w:val="0"/>
          <w:sz w:val="36"/>
          <w:szCs w:val="36"/>
        </w:rPr>
        <w:t>攀枝花学院2022年第二批直接考核招聘硕士研究生报名信息表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36"/>
        <w:gridCol w:w="1145"/>
        <w:gridCol w:w="1457"/>
        <w:gridCol w:w="1419"/>
        <w:gridCol w:w="1703"/>
        <w:gridCol w:w="991"/>
        <w:gridCol w:w="1275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报考岗位：</w:t>
            </w:r>
          </w:p>
        </w:tc>
        <w:tc>
          <w:tcPr>
            <w:tcW w:w="3394" w:type="pct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入团时间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2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毕业院校（硕士）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（硕士）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（硕士）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毕业院校（本科）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（本科）</w:t>
            </w:r>
          </w:p>
        </w:tc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（本科）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考生类型</w:t>
            </w:r>
          </w:p>
        </w:tc>
        <w:tc>
          <w:tcPr>
            <w:tcW w:w="2133" w:type="pct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（应届、往届）</w:t>
            </w: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学习类别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身高（cm）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体重（kg）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健康状况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婚姻状况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身份证号码</w:t>
            </w:r>
          </w:p>
        </w:tc>
        <w:tc>
          <w:tcPr>
            <w:tcW w:w="2133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户口所在地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工作单位</w:t>
            </w:r>
          </w:p>
        </w:tc>
        <w:tc>
          <w:tcPr>
            <w:tcW w:w="2133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参加工作时间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现有专业技术资格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现有资格取得时间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职务/职称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普通话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等级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联系电话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紧急联系人电话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通讯地址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QQ号</w:t>
            </w:r>
          </w:p>
        </w:tc>
        <w:tc>
          <w:tcPr>
            <w:tcW w:w="78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微信号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邮箱</w:t>
            </w:r>
          </w:p>
        </w:tc>
        <w:tc>
          <w:tcPr>
            <w:tcW w:w="1366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个人简历</w:t>
            </w:r>
          </w:p>
        </w:tc>
        <w:tc>
          <w:tcPr>
            <w:tcW w:w="4296" w:type="pct"/>
            <w:gridSpan w:val="8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请单独附个人简历）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家庭主要成员及工作单位和职务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5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结果及意见</w:t>
            </w:r>
          </w:p>
        </w:tc>
        <w:tc>
          <w:tcPr>
            <w:tcW w:w="4045" w:type="pct"/>
            <w:gridSpan w:val="7"/>
            <w:vAlign w:val="center"/>
          </w:tcPr>
          <w:p>
            <w:pPr>
              <w:ind w:firstLine="3480" w:firstLineChars="1450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请报考者认真阅读《公告》、《岗位表》等后如实填写，并在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空白处亲笔、工整、抄写</w:t>
            </w:r>
            <w:r>
              <w:rPr>
                <w:rFonts w:hint="eastAsia" w:ascii="仿宋_GB2312" w:hAnsi="宋体" w:eastAsia="仿宋_GB2312" w:cs="宋体"/>
                <w:sz w:val="24"/>
              </w:rPr>
              <w:t>以下内容：“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本人承诺以上信息真实、准确，如有不实、虚假或隐瞒，本人承担由此带来的一切后果。即便入职，学校也有权直接解聘且不承担任何责任。”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签字确认：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            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551180" cy="162560"/>
          <wp:effectExtent l="0" t="0" r="1270" b="889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180" cy="16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261CFE"/>
    <w:rsid w:val="000562AE"/>
    <w:rsid w:val="00261CFE"/>
    <w:rsid w:val="00A80A27"/>
    <w:rsid w:val="00BD729D"/>
    <w:rsid w:val="153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沈莎莎</dc:creator>
  <cp:lastModifiedBy>Administrator</cp:lastModifiedBy>
  <dcterms:modified xsi:type="dcterms:W3CDTF">2022-09-15T09:28:36Z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0F4667ED707649459775F055843DED43</vt:lpwstr>
  </property>
</Properties>
</file>